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2E" w:rsidRPr="000875BA" w:rsidRDefault="00C808D4" w:rsidP="00A27BD7">
      <w:pPr>
        <w:spacing w:after="0"/>
        <w:jc w:val="center"/>
        <w:rPr>
          <w:b/>
          <w:color w:val="FF0000"/>
        </w:rPr>
      </w:pPr>
      <w:r w:rsidRPr="000875BA">
        <w:rPr>
          <w:b/>
          <w:color w:val="FF0000"/>
        </w:rPr>
        <w:t>Как экономить электричество?</w:t>
      </w:r>
    </w:p>
    <w:p w:rsidR="00C808D4" w:rsidRPr="00A27BD7" w:rsidRDefault="00C808D4" w:rsidP="00A27BD7">
      <w:pPr>
        <w:spacing w:after="0"/>
        <w:jc w:val="center"/>
        <w:rPr>
          <w:b/>
          <w:color w:val="FF0000"/>
        </w:rPr>
      </w:pPr>
      <w:r w:rsidRPr="00A27BD7">
        <w:rPr>
          <w:b/>
          <w:color w:val="FF0000"/>
        </w:rPr>
        <w:t>18 разумных советов и полезных привычек</w:t>
      </w:r>
    </w:p>
    <w:p w:rsidR="00A27BD7" w:rsidRPr="000875BA" w:rsidRDefault="00A27BD7" w:rsidP="00A27BD7">
      <w:pPr>
        <w:spacing w:after="0"/>
        <w:jc w:val="center"/>
        <w:rPr>
          <w:b/>
        </w:rPr>
      </w:pPr>
    </w:p>
    <w:p w:rsidR="00C808D4" w:rsidRDefault="00C808D4" w:rsidP="000875BA">
      <w:pPr>
        <w:spacing w:after="0"/>
        <w:ind w:firstLine="567"/>
        <w:jc w:val="both"/>
      </w:pPr>
      <w:r>
        <w:t>Уходя, гасите свет! Помните эту прописную истину? Она призывала беречь электроэнергию и, уходя с рабочего места, выключать освещение. С тех пор появились датчики движения, энергосберегающие лампы и прочие «умные» технологии, экономящие киловатты. Но в этом</w:t>
      </w:r>
      <w:bookmarkStart w:id="0" w:name="_GoBack"/>
      <w:bookmarkEnd w:id="0"/>
      <w:r>
        <w:t xml:space="preserve"> обзоре мы собрали простые советы и полезные привычки, следуя которым можно снизить расходы на электричество в полтора-два раза</w:t>
      </w:r>
    </w:p>
    <w:p w:rsidR="00C808D4" w:rsidRDefault="00C808D4" w:rsidP="000875BA">
      <w:pPr>
        <w:spacing w:after="0"/>
        <w:ind w:firstLine="709"/>
        <w:jc w:val="both"/>
      </w:pPr>
      <w:r w:rsidRPr="000875BA">
        <w:rPr>
          <w:b/>
        </w:rPr>
        <w:t>1.</w:t>
      </w:r>
      <w:r>
        <w:t xml:space="preserve"> Если вы только планируете строить дом, продумайте расположение и размер окон, установку мансардных окон, зенитных фонарей и световых туннелей, чтобы максимально использовать естественный свет. Не так давно мы писали о правильной ориентации коттеджа по сторонам света.</w:t>
      </w:r>
    </w:p>
    <w:p w:rsidR="00C808D4" w:rsidRDefault="00C808D4" w:rsidP="000875BA">
      <w:pPr>
        <w:spacing w:after="0"/>
        <w:ind w:firstLine="709"/>
        <w:jc w:val="both"/>
      </w:pPr>
      <w:r w:rsidRPr="000875BA">
        <w:rPr>
          <w:b/>
        </w:rPr>
        <w:t>2.</w:t>
      </w:r>
      <w:r>
        <w:t xml:space="preserve"> Деревья, растущие близко к постройке, также влияют на инсоляцию помещений. Порой достаточно спилить за окном пышную ветку и искусственное освещение в комнате можно будет включать на час-два позже.</w:t>
      </w:r>
    </w:p>
    <w:p w:rsidR="00C808D4" w:rsidRDefault="00C808D4" w:rsidP="000875BA">
      <w:pPr>
        <w:spacing w:after="0"/>
        <w:ind w:firstLine="709"/>
        <w:jc w:val="both"/>
      </w:pPr>
      <w:r w:rsidRPr="000875BA">
        <w:rPr>
          <w:b/>
        </w:rPr>
        <w:t>3.</w:t>
      </w:r>
      <w:r>
        <w:t xml:space="preserve"> Световое зонирование интерьера, позволяющее выделить функциональные зоны и расставить акценты, имеет и другие скрытые плюсы. Зачастую гораздо практичнее и выгоднее использовать дополнительную, локальную подсветку вместо общего (потолочного) освещения.</w:t>
      </w:r>
    </w:p>
    <w:p w:rsidR="00C808D4" w:rsidRDefault="00C808D4" w:rsidP="000875BA">
      <w:pPr>
        <w:spacing w:after="0"/>
        <w:ind w:firstLine="709"/>
        <w:jc w:val="both"/>
      </w:pPr>
      <w:r w:rsidRPr="000875BA">
        <w:rPr>
          <w:b/>
        </w:rPr>
        <w:t>4.</w:t>
      </w:r>
      <w:r>
        <w:t xml:space="preserve"> Энергосбережение зависит и от цветовой палитры интерьера. Оптимальный вариант — светлые оттенки. Известно, что они отражают до 80 % света. Для сравнения: темно-зеленая поверхность отдает только 15 %, черная — лишь 9 %.</w:t>
      </w:r>
      <w:r w:rsidR="000875BA">
        <w:t xml:space="preserve"> </w:t>
      </w:r>
      <w:r>
        <w:t>Статистика показывает, что 30-70% от общих расходов электроэнергии приходится на освещение. Заведите привычку своевременно выключать свет там, где он не нужен. Практичное решение — установка датчиков движения. В частном доме подобные устройства наиболее актуальны во дворе, на лестницах, в холлах и коридорах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5.</w:t>
      </w:r>
      <w:r>
        <w:t xml:space="preserve"> Приобретая новый электроприбор, задумайтесь, насколько он экономичен с точки зрения потребления. Обращайте внимание на класс </w:t>
      </w:r>
      <w:proofErr w:type="spellStart"/>
      <w:r>
        <w:t>энергоэффективности</w:t>
      </w:r>
      <w:proofErr w:type="spellEnd"/>
      <w:r>
        <w:t>, указанный производителем. Так, электроплита с классом энергопотребления А окупается по сравнению с прибором класса В за 3 года. Конечно, при покупке, стоит учесть и разницу в цене между аналогичными моделями, а также то, как часто вы пользуетесь прибором. Например, если семья большая и приходится стирать ежедневно, стиральную машину лучше выбрать с более высоким классом энергопотребления.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6.</w:t>
      </w:r>
      <w:r>
        <w:t xml:space="preserve"> Обращайте внимание на новые технологии. К сведению: все более популярными становятся индукционные варочные панели (они нагревают </w:t>
      </w:r>
      <w:r>
        <w:lastRenderedPageBreak/>
        <w:t>только дно посуды и не растрачивают энергию впустую). КПД таких плит — примерно 90% (!).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7.</w:t>
      </w:r>
      <w:r>
        <w:t xml:space="preserve"> Чтобы не «сжигать» киловатты зря, не оставляйте открытой дверцу холодильника или морозильника дольше, чем это нужно. На каждую минуту его пребывания с открытой дверцей требуется примерно три минуты работы компрессора, чтобы восстановить нужную температуру.</w:t>
      </w:r>
    </w:p>
    <w:p w:rsidR="00C808D4" w:rsidRDefault="00C808D4" w:rsidP="000875BA">
      <w:pPr>
        <w:spacing w:after="0"/>
        <w:jc w:val="both"/>
      </w:pPr>
      <w:r>
        <w:t>Не ставьте в холодильник кастрюли с горячей пищей (это ведет к увеличению времени работы компрессора).</w:t>
      </w:r>
      <w:r w:rsidR="000875BA">
        <w:t xml:space="preserve"> </w:t>
      </w:r>
      <w:r>
        <w:t>От плиты и отопительных приборов он должен стоять как можно дальше. Проверьте, обеспечивается ли естественная вентиляция задней стенки.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8.</w:t>
      </w:r>
      <w:r>
        <w:t xml:space="preserve"> Старайтесь избегать стирки с неполной загрузкой барабана. Помните, что цикл при температуре 40°С «съест» на треть меньше энергии, чем стирка при температуре 60°С. Современные стиральные машины и эффективные порошки (гели) способны справляться со своей задачей даже при температуре 20 °С.</w:t>
      </w:r>
      <w:r w:rsidR="000875BA">
        <w:t xml:space="preserve"> </w:t>
      </w:r>
      <w:r>
        <w:t>Однако любая экономия должна быть разумной — на днях были опубликованы исследования, подтверждающие, что экономный режим уничтожает не все виды бактерий. Поэтому он противопоказан, если в доме есть дети, а также люди с хроническими инфекциями или незаживающими ранами.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9.</w:t>
      </w:r>
      <w:r>
        <w:t xml:space="preserve"> Включайте только полностью загруженную посудомоечную машину и выбирайте оптимальный режим. Если посуда не слишком грязная, нет смысла использовать цикл предварительного мытья. Это позволит снизить расход электроэнергии примерно на треть.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10.</w:t>
      </w:r>
      <w:r>
        <w:t xml:space="preserve"> Если у вас </w:t>
      </w:r>
      <w:proofErr w:type="spellStart"/>
      <w:r>
        <w:t>двухтарифный</w:t>
      </w:r>
      <w:proofErr w:type="spellEnd"/>
      <w:r>
        <w:t xml:space="preserve"> счетчик, то можно, например, для стиральной и посудомоечной машин устанавливать отложенный запуск. Это оборудование потребляет много энергии, так что при ночной загрузке сэкономить получится.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11.</w:t>
      </w:r>
      <w:r>
        <w:t xml:space="preserve"> При приготовлении пищи не ставьте кастрюлю на диск плиты, больший, чем диаметр кастрюли. Используйте крышки: это поможет вам сократить время готовки.</w:t>
      </w:r>
      <w:r w:rsidR="000875BA">
        <w:t xml:space="preserve"> </w:t>
      </w:r>
      <w:r>
        <w:t>Не оставляйте надолго открытой дверцу духовки во избежание неоправданных потерь тепла.</w:t>
      </w:r>
    </w:p>
    <w:p w:rsidR="00C808D4" w:rsidRDefault="00C808D4" w:rsidP="000875BA">
      <w:pPr>
        <w:spacing w:after="0"/>
        <w:ind w:firstLine="851"/>
        <w:jc w:val="both"/>
      </w:pPr>
      <w:r w:rsidRPr="000875BA">
        <w:rPr>
          <w:b/>
        </w:rPr>
        <w:t>12.</w:t>
      </w:r>
      <w:r>
        <w:t xml:space="preserve"> Кипятите воду в чайнике, а не на варочной панели. Незачем каждый раз наливать воды по самую крышку, если в этом нет необходимости. Кипячение четырежды в день заполненного наполовину чайника, вместо полного, позволяет сэкономить электроэнергию, которой достаточно для просмотра телевизора в течение нескольких часов. Не забывайте своевременно чистить чайник от накипи.</w:t>
      </w:r>
    </w:p>
    <w:p w:rsidR="00C808D4" w:rsidRDefault="00C808D4" w:rsidP="000875BA">
      <w:pPr>
        <w:spacing w:after="0"/>
        <w:ind w:firstLine="993"/>
        <w:jc w:val="both"/>
      </w:pPr>
      <w:r w:rsidRPr="000875BA">
        <w:rPr>
          <w:b/>
        </w:rPr>
        <w:t>13.</w:t>
      </w:r>
      <w:r>
        <w:t xml:space="preserve"> Заполненный на треть мешок пылесоса тоже увеличивает расход энергии.</w:t>
      </w:r>
      <w:r w:rsidR="000875BA">
        <w:t xml:space="preserve"> </w:t>
      </w:r>
      <w:r>
        <w:t xml:space="preserve">Не оставляйте телевизоры, компьютеры, сканеры, принтеры, </w:t>
      </w:r>
      <w:r>
        <w:lastRenderedPageBreak/>
        <w:t>модемы и пр. в режиме ожидания. Их суммарное энергопотребление может достигать 200 кВт в год</w:t>
      </w:r>
    </w:p>
    <w:p w:rsidR="00C808D4" w:rsidRDefault="00C808D4" w:rsidP="000875BA">
      <w:pPr>
        <w:spacing w:after="0"/>
        <w:ind w:firstLine="993"/>
        <w:jc w:val="both"/>
      </w:pPr>
      <w:r w:rsidRPr="000875BA">
        <w:rPr>
          <w:b/>
        </w:rPr>
        <w:t>14.</w:t>
      </w:r>
      <w:r>
        <w:t xml:space="preserve"> Не обязательно нашпиговывать весь коттедж различным оборудованием — достаточно задействовать некоторые действительно полезные функции «умного дома». Идея климат-контроля состоит в том, что вам должно быть комфортно сейчас. Скажем, если вы ушли спать на второй этаж, то температуру на первом можно понизить — там ведь уже никого нет. Европейцы высчитали, что снижение температуры в доме на 1 °С при наружных —5 °С сокращает расход теплоносителя на 3–5%. Понизьте ночью температуру на 5 °С, и вот вам уже 15–20% экономии.</w:t>
      </w:r>
    </w:p>
    <w:p w:rsidR="00C808D4" w:rsidRDefault="00C808D4" w:rsidP="000875BA">
      <w:pPr>
        <w:spacing w:after="0"/>
        <w:ind w:firstLine="993"/>
        <w:jc w:val="both"/>
      </w:pPr>
      <w:r w:rsidRPr="000875BA">
        <w:rPr>
          <w:b/>
        </w:rPr>
        <w:t>15.</w:t>
      </w:r>
      <w:r>
        <w:t xml:space="preserve"> Терморегуляторы на радиаторах можно запрограммировать так, что к моменту вашего прихода уже будет создана комфортная температура. При этом автоматика котла вычислит, какую температуру надо поддерживать сейчас.</w:t>
      </w:r>
    </w:p>
    <w:p w:rsidR="00C808D4" w:rsidRDefault="00C808D4" w:rsidP="000875BA">
      <w:pPr>
        <w:spacing w:after="0"/>
        <w:ind w:firstLine="993"/>
        <w:jc w:val="both"/>
      </w:pPr>
      <w:r w:rsidRPr="000875BA">
        <w:rPr>
          <w:b/>
        </w:rPr>
        <w:t>16.</w:t>
      </w:r>
      <w:r>
        <w:t xml:space="preserve"> GSM (или SMS-розетка), повинуясь командам с телефона или интернет-сервиса, способна дистанционно включать и выключать отопительные приборы.</w:t>
      </w:r>
    </w:p>
    <w:p w:rsidR="00C808D4" w:rsidRDefault="00C808D4" w:rsidP="000875BA">
      <w:pPr>
        <w:spacing w:after="0"/>
        <w:ind w:firstLine="993"/>
        <w:jc w:val="both"/>
      </w:pPr>
      <w:r w:rsidRPr="000875BA">
        <w:rPr>
          <w:b/>
        </w:rPr>
        <w:t>17.</w:t>
      </w:r>
      <w:r>
        <w:t xml:space="preserve"> Не забывайте выключать электрический бойлер на ночь </w:t>
      </w:r>
      <w:proofErr w:type="gramStart"/>
      <w:r>
        <w:t>или</w:t>
      </w:r>
      <w:proofErr w:type="gramEnd"/>
      <w:r>
        <w:t xml:space="preserve"> когда уходите из дома. Максимальную температуру устанавливайте только при необходимости.</w:t>
      </w:r>
    </w:p>
    <w:p w:rsidR="00C808D4" w:rsidRDefault="00C808D4" w:rsidP="000875BA">
      <w:pPr>
        <w:spacing w:after="0"/>
        <w:ind w:firstLine="993"/>
        <w:jc w:val="both"/>
      </w:pPr>
      <w:r w:rsidRPr="000875BA">
        <w:rPr>
          <w:b/>
        </w:rPr>
        <w:t>18.</w:t>
      </w:r>
      <w:r>
        <w:t xml:space="preserve"> Не реже раза в год внутренние стенки бака и ТЭН следует очищать от накипи. Накипь может увеличивать расход электроэнергии на 15–20%.</w:t>
      </w:r>
      <w:r w:rsidR="000875BA">
        <w:t xml:space="preserve"> </w:t>
      </w:r>
      <w:r>
        <w:t xml:space="preserve">Если в доме длительное время никто не проживает (например, все уехали надолго), то можно выставить режим </w:t>
      </w:r>
      <w:proofErr w:type="spellStart"/>
      <w:r>
        <w:t>антипромерзания</w:t>
      </w:r>
      <w:proofErr w:type="spellEnd"/>
      <w:r>
        <w:t xml:space="preserve"> — экономия окажется весьма заметной</w:t>
      </w:r>
    </w:p>
    <w:p w:rsidR="00C808D4" w:rsidRDefault="00C808D4" w:rsidP="00C808D4"/>
    <w:p w:rsidR="00C808D4" w:rsidRDefault="00C808D4" w:rsidP="00C808D4"/>
    <w:sectPr w:rsidR="00C808D4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8D4"/>
    <w:rsid w:val="0003312E"/>
    <w:rsid w:val="000707CC"/>
    <w:rsid w:val="000875BA"/>
    <w:rsid w:val="00093853"/>
    <w:rsid w:val="000B58C5"/>
    <w:rsid w:val="001166AB"/>
    <w:rsid w:val="00336DCD"/>
    <w:rsid w:val="004323C9"/>
    <w:rsid w:val="00522125"/>
    <w:rsid w:val="005D0931"/>
    <w:rsid w:val="00643E23"/>
    <w:rsid w:val="006C22E2"/>
    <w:rsid w:val="00774379"/>
    <w:rsid w:val="00810D21"/>
    <w:rsid w:val="00822D72"/>
    <w:rsid w:val="008951F7"/>
    <w:rsid w:val="00992B78"/>
    <w:rsid w:val="00A25D68"/>
    <w:rsid w:val="00A27BD7"/>
    <w:rsid w:val="00AE2E38"/>
    <w:rsid w:val="00BF3F78"/>
    <w:rsid w:val="00C808D4"/>
    <w:rsid w:val="00CB2F82"/>
    <w:rsid w:val="00D91880"/>
    <w:rsid w:val="00D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2769-D949-4E73-90D3-13B444F5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D4"/>
    <w:rPr>
      <w:color w:val="0000FF" w:themeColor="hyperlink"/>
      <w:u w:val="single"/>
    </w:rPr>
  </w:style>
  <w:style w:type="paragraph" w:styleId="a4">
    <w:name w:val="No Spacing"/>
    <w:uiPriority w:val="1"/>
    <w:qFormat/>
    <w:rsid w:val="00C808D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2021-11-11T11:44:00Z</dcterms:created>
  <dcterms:modified xsi:type="dcterms:W3CDTF">2021-11-11T20:17:00Z</dcterms:modified>
</cp:coreProperties>
</file>